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42" w:rsidRDefault="00446E42"/>
    <w:tbl>
      <w:tblPr>
        <w:tblW w:w="11500" w:type="dxa"/>
        <w:jc w:val="center"/>
        <w:tblInd w:w="108" w:type="dxa"/>
        <w:tblLook w:val="04A0"/>
      </w:tblPr>
      <w:tblGrid>
        <w:gridCol w:w="655"/>
        <w:gridCol w:w="5365"/>
        <w:gridCol w:w="1096"/>
        <w:gridCol w:w="1116"/>
        <w:gridCol w:w="1076"/>
        <w:gridCol w:w="1096"/>
        <w:gridCol w:w="1096"/>
      </w:tblGrid>
      <w:tr w:rsidR="00446E42" w:rsidRPr="003F6525" w:rsidTr="00434F51">
        <w:trPr>
          <w:trHeight w:val="390"/>
          <w:jc w:val="center"/>
        </w:trPr>
        <w:tc>
          <w:tcPr>
            <w:tcW w:w="1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Баланс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мощности</w:t>
            </w:r>
            <w:r w:rsidRPr="003F6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диапазонам в </w:t>
            </w:r>
            <w:r w:rsidRPr="003F6525">
              <w:rPr>
                <w:rFonts w:ascii="Times New Roman" w:hAnsi="Times New Roman" w:cs="Times New Roman"/>
                <w:b/>
                <w:sz w:val="28"/>
                <w:szCs w:val="28"/>
              </w:rPr>
              <w:t>сетя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</w:t>
            </w:r>
            <w:r w:rsidRPr="003F6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F6525">
              <w:rPr>
                <w:rFonts w:ascii="Times New Roman" w:hAnsi="Times New Roman" w:cs="Times New Roman"/>
                <w:b/>
                <w:sz w:val="28"/>
                <w:szCs w:val="28"/>
              </w:rPr>
              <w:t>АО «Липецкий силикатны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завод</w:t>
            </w:r>
            <w:r w:rsidRPr="003F652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46E42" w:rsidRPr="003F6525" w:rsidRDefault="00446E42" w:rsidP="00434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525">
              <w:rPr>
                <w:rFonts w:ascii="Times New Roman" w:hAnsi="Times New Roman" w:cs="Times New Roman"/>
                <w:b/>
              </w:rPr>
              <w:t>(согласован с УЭТ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6525">
              <w:rPr>
                <w:rFonts w:ascii="Times New Roman" w:hAnsi="Times New Roman" w:cs="Times New Roman"/>
                <w:b/>
              </w:rPr>
              <w:t>и ЖКХ  по Липецкой области)</w:t>
            </w:r>
          </w:p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6E42" w:rsidRPr="003F6525" w:rsidTr="00446E42">
        <w:trPr>
          <w:trHeight w:val="240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6E42" w:rsidRPr="003F6525" w:rsidTr="00446E42">
        <w:trPr>
          <w:trHeight w:val="225"/>
          <w:jc w:val="center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54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E42" w:rsidRPr="003F6525" w:rsidRDefault="00446E42" w:rsidP="00446E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 факт</w:t>
            </w:r>
          </w:p>
        </w:tc>
      </w:tr>
      <w:tr w:rsidR="00446E42" w:rsidRPr="003F6525" w:rsidTr="00446E42">
        <w:trPr>
          <w:trHeight w:val="225"/>
          <w:jc w:val="center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СН1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СН2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НН</w:t>
            </w:r>
          </w:p>
        </w:tc>
      </w:tr>
      <w:tr w:rsidR="00446E42" w:rsidRPr="003F6525" w:rsidTr="00446E42">
        <w:trPr>
          <w:trHeight w:val="2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42" w:rsidRPr="003F6525" w:rsidRDefault="00446E42" w:rsidP="00434F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  <w:tc>
          <w:tcPr>
            <w:tcW w:w="5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 xml:space="preserve">Поступление мощности в сеть , ВСЕГО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7.69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7.690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4.239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1.1.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из смежной сети,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4.239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 xml:space="preserve">    в том числе из сети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МСК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ВН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СН1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4.24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СН2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1.2.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 xml:space="preserve">от электростанций ПЭ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1.3.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от других поставщиков (в т.ч. с оптового рынка)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1.4.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 xml:space="preserve">от других организаций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7.69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7.69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 xml:space="preserve">Потери в сети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0.4158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2.48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5.31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3.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Мощность на производ. и хоз. нужды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Полезный отпуск мощности потребителям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11.51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7.50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4.01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4.1.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в т.ч. Заявленная (расчетная) мощность собств. потр.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1.94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1.94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45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потребителям, присоединенным к центру питания на генераторном напряжении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потребителям присоединенным к сетям МСК (последняя миля)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4.2.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Заявленная (расчетная) мощность потр. опт. рынка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4.3.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в другие организации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5.33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3.26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2.07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4.4.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сальдо переток в сопредельные регионы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42" w:rsidRPr="00446E42" w:rsidRDefault="00446E42" w:rsidP="00434F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46E42" w:rsidRPr="003F6525" w:rsidTr="00434F51">
        <w:trPr>
          <w:trHeight w:val="24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</w:p>
        </w:tc>
        <w:tc>
          <w:tcPr>
            <w:tcW w:w="5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6E42" w:rsidRPr="003F6525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F6525">
              <w:rPr>
                <w:rFonts w:ascii="Tahoma" w:eastAsia="Times New Roman" w:hAnsi="Tahoma" w:cs="Tahoma"/>
                <w:sz w:val="18"/>
                <w:szCs w:val="18"/>
              </w:rPr>
              <w:t>проверка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 xml:space="preserve">        -    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 xml:space="preserve">        -    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 xml:space="preserve">        -    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6E42" w:rsidRPr="00446E42" w:rsidRDefault="00446E42" w:rsidP="00434F5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46E42">
              <w:rPr>
                <w:rFonts w:ascii="Tahoma" w:eastAsia="Times New Roman" w:hAnsi="Tahoma" w:cs="Tahoma"/>
                <w:sz w:val="18"/>
                <w:szCs w:val="18"/>
              </w:rPr>
              <w:t xml:space="preserve">        -     </w:t>
            </w:r>
          </w:p>
        </w:tc>
      </w:tr>
    </w:tbl>
    <w:p w:rsidR="00446E42" w:rsidRDefault="00446E42"/>
    <w:p w:rsidR="00446E42" w:rsidRDefault="00446E42"/>
    <w:p w:rsidR="00446E42" w:rsidRDefault="00A7705B" w:rsidP="00A7705B">
      <w:pPr>
        <w:tabs>
          <w:tab w:val="left" w:pos="1328"/>
        </w:tabs>
      </w:pPr>
      <w:r>
        <w:tab/>
      </w:r>
    </w:p>
    <w:p w:rsidR="00A7705B" w:rsidRDefault="00A7705B"/>
    <w:sectPr w:rsidR="00A7705B" w:rsidSect="003F65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3F6525"/>
    <w:rsid w:val="000100F9"/>
    <w:rsid w:val="00010C11"/>
    <w:rsid w:val="002D5A17"/>
    <w:rsid w:val="00383BA6"/>
    <w:rsid w:val="003F6525"/>
    <w:rsid w:val="00446E42"/>
    <w:rsid w:val="00905830"/>
    <w:rsid w:val="00962B6B"/>
    <w:rsid w:val="00A079A9"/>
    <w:rsid w:val="00A7705B"/>
    <w:rsid w:val="00B94432"/>
    <w:rsid w:val="00E80F4C"/>
    <w:rsid w:val="00E84B94"/>
    <w:rsid w:val="00EE3C18"/>
    <w:rsid w:val="00FA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LKSI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Энергетик</cp:lastModifiedBy>
  <cp:revision>2</cp:revision>
  <dcterms:created xsi:type="dcterms:W3CDTF">2015-03-02T07:14:00Z</dcterms:created>
  <dcterms:modified xsi:type="dcterms:W3CDTF">2015-03-02T07:14:00Z</dcterms:modified>
</cp:coreProperties>
</file>